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4A92" w14:textId="695722E6" w:rsidR="006565E8" w:rsidRDefault="006565E8" w:rsidP="006565E8">
      <w:pPr>
        <w:pStyle w:val="NormalWeb"/>
        <w:jc w:val="both"/>
      </w:pPr>
      <w:r>
        <w:rPr>
          <w:color w:val="201E1E"/>
        </w:rPr>
        <w:t>Entre les grands boulevards et la rue Réaumur</w:t>
      </w:r>
      <w:r w:rsidR="00AE5382">
        <w:rPr>
          <w:color w:val="201E1E"/>
        </w:rPr>
        <w:t>,</w:t>
      </w:r>
      <w:r>
        <w:rPr>
          <w:color w:val="201E1E"/>
        </w:rPr>
        <w:t xml:space="preserve"> du métro Bonne nouvelle au métro Sentier, à deux pas du nouveau site </w:t>
      </w:r>
      <w:r>
        <w:rPr>
          <w:rStyle w:val="lev"/>
          <w:color w:val="201E1E"/>
        </w:rPr>
        <w:t>LVMH</w:t>
      </w:r>
      <w:r>
        <w:rPr>
          <w:color w:val="201E1E"/>
        </w:rPr>
        <w:t xml:space="preserve"> “métier d’art”, de </w:t>
      </w:r>
      <w:proofErr w:type="spellStart"/>
      <w:r>
        <w:rPr>
          <w:rStyle w:val="lev"/>
          <w:color w:val="201E1E"/>
        </w:rPr>
        <w:t>Sneakersnstuff</w:t>
      </w:r>
      <w:proofErr w:type="spellEnd"/>
      <w:r>
        <w:rPr>
          <w:color w:val="201E1E"/>
        </w:rPr>
        <w:t xml:space="preserve"> (SNS), de la rue</w:t>
      </w:r>
      <w:r>
        <w:rPr>
          <w:rStyle w:val="lev"/>
          <w:color w:val="201E1E"/>
        </w:rPr>
        <w:t xml:space="preserve"> Montorgueil</w:t>
      </w:r>
      <w:r>
        <w:rPr>
          <w:color w:val="201E1E"/>
        </w:rPr>
        <w:t xml:space="preserve">, l'hôtel </w:t>
      </w:r>
      <w:proofErr w:type="spellStart"/>
      <w:r>
        <w:rPr>
          <w:rStyle w:val="lev"/>
          <w:color w:val="201E1E"/>
        </w:rPr>
        <w:t>Oxton</w:t>
      </w:r>
      <w:proofErr w:type="spellEnd"/>
      <w:r>
        <w:rPr>
          <w:color w:val="201E1E"/>
        </w:rPr>
        <w:t xml:space="preserve">, </w:t>
      </w:r>
      <w:proofErr w:type="spellStart"/>
      <w:r>
        <w:rPr>
          <w:rStyle w:val="lev"/>
          <w:color w:val="201E1E"/>
        </w:rPr>
        <w:t>Socialite</w:t>
      </w:r>
      <w:proofErr w:type="spellEnd"/>
      <w:r>
        <w:rPr>
          <w:rStyle w:val="lev"/>
          <w:color w:val="201E1E"/>
        </w:rPr>
        <w:t xml:space="preserve"> Family</w:t>
      </w:r>
      <w:r>
        <w:rPr>
          <w:color w:val="201E1E"/>
        </w:rPr>
        <w:t xml:space="preserve">, le showroom </w:t>
      </w:r>
      <w:proofErr w:type="spellStart"/>
      <w:proofErr w:type="gramStart"/>
      <w:r>
        <w:rPr>
          <w:rStyle w:val="lev"/>
          <w:color w:val="201E1E"/>
        </w:rPr>
        <w:t>G.Kero</w:t>
      </w:r>
      <w:proofErr w:type="spellEnd"/>
      <w:proofErr w:type="gramEnd"/>
      <w:r>
        <w:rPr>
          <w:color w:val="201E1E"/>
        </w:rPr>
        <w:t>, et de notre dernier lieu l’</w:t>
      </w:r>
      <w:r>
        <w:rPr>
          <w:rStyle w:val="lev"/>
          <w:color w:val="201E1E"/>
        </w:rPr>
        <w:t>Espace Réaumur</w:t>
      </w:r>
      <w:r>
        <w:rPr>
          <w:color w:val="201E1E"/>
        </w:rPr>
        <w:t xml:space="preserve"> au 101 rue Réaumur, ce nouveau lieu vient compléter notre offre dans le dynamique </w:t>
      </w:r>
      <w:r>
        <w:rPr>
          <w:rStyle w:val="lev"/>
          <w:color w:val="201E1E"/>
        </w:rPr>
        <w:t>quartier du Sentier</w:t>
      </w:r>
      <w:r>
        <w:rPr>
          <w:color w:val="201E1E"/>
        </w:rPr>
        <w:t xml:space="preserve"> . </w:t>
      </w:r>
    </w:p>
    <w:p w14:paraId="40FA93D0" w14:textId="77777777" w:rsidR="006565E8" w:rsidRDefault="006565E8" w:rsidP="006565E8">
      <w:pPr>
        <w:pStyle w:val="NormalWeb"/>
        <w:jc w:val="both"/>
      </w:pPr>
      <w:r>
        <w:t> </w:t>
      </w:r>
    </w:p>
    <w:p w14:paraId="6D93D6AF" w14:textId="77777777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>
        <w:rPr>
          <w:color w:val="201E1E"/>
        </w:rPr>
        <w:t xml:space="preserve">Situé entre la </w:t>
      </w:r>
      <w:r>
        <w:rPr>
          <w:rStyle w:val="lev"/>
          <w:color w:val="201E1E"/>
        </w:rPr>
        <w:t>rue des Jeûneurs</w:t>
      </w:r>
      <w:r>
        <w:rPr>
          <w:color w:val="201E1E"/>
        </w:rPr>
        <w:t xml:space="preserve"> (siège du </w:t>
      </w:r>
      <w:r>
        <w:rPr>
          <w:rStyle w:val="lev"/>
          <w:color w:val="201E1E"/>
        </w:rPr>
        <w:t>Bon Coin</w:t>
      </w:r>
      <w:r>
        <w:rPr>
          <w:color w:val="201E1E"/>
        </w:rPr>
        <w:t xml:space="preserve">, le restaurant </w:t>
      </w:r>
      <w:r>
        <w:rPr>
          <w:rStyle w:val="lev"/>
          <w:color w:val="201E1E"/>
        </w:rPr>
        <w:t>Bambou</w:t>
      </w:r>
      <w:r>
        <w:rPr>
          <w:color w:val="201E1E"/>
        </w:rPr>
        <w:t xml:space="preserve">… et le concept store </w:t>
      </w:r>
      <w:proofErr w:type="spellStart"/>
      <w:r>
        <w:rPr>
          <w:rStyle w:val="lev"/>
          <w:color w:val="201E1E"/>
        </w:rPr>
        <w:t>Sézane</w:t>
      </w:r>
      <w:proofErr w:type="spellEnd"/>
      <w:r>
        <w:rPr>
          <w:color w:val="201E1E"/>
        </w:rPr>
        <w:t>), notre espace</w:t>
      </w:r>
      <w:r>
        <w:rPr>
          <w:rFonts w:ascii="Tahoma" w:hAnsi="Tahoma" w:cs="Tahoma"/>
          <w:color w:val="4A494B"/>
          <w:sz w:val="21"/>
          <w:szCs w:val="21"/>
        </w:rPr>
        <w:t xml:space="preserve"> ouvert est particulièrement lumineux grâce à sa </w:t>
      </w:r>
      <w:r w:rsidRPr="006565E8">
        <w:rPr>
          <w:rFonts w:ascii="Tahoma" w:hAnsi="Tahoma" w:cs="Tahoma"/>
          <w:b/>
          <w:bCs/>
          <w:color w:val="4A494B"/>
          <w:sz w:val="21"/>
          <w:szCs w:val="21"/>
        </w:rPr>
        <w:t>verrière</w:t>
      </w:r>
      <w:r w:rsidRPr="006565E8">
        <w:rPr>
          <w:b/>
          <w:bCs/>
          <w:color w:val="201E1E"/>
        </w:rPr>
        <w:t xml:space="preserve"> de quatre versants </w:t>
      </w:r>
      <w:r w:rsidRPr="006565E8">
        <w:rPr>
          <w:rStyle w:val="lev"/>
          <w:color w:val="201E1E"/>
        </w:rPr>
        <w:t>en pointe de diamant</w:t>
      </w:r>
      <w:r>
        <w:rPr>
          <w:rFonts w:ascii="Tahoma" w:hAnsi="Tahoma" w:cs="Tahoma"/>
          <w:color w:val="4A494B"/>
          <w:sz w:val="21"/>
          <w:szCs w:val="21"/>
        </w:rPr>
        <w:t xml:space="preserve"> de 35m2, ses deux belles vitrines et un éclairage professionnel. </w:t>
      </w:r>
    </w:p>
    <w:p w14:paraId="0A22F4FA" w14:textId="40AAF0F9" w:rsidR="006565E8" w:rsidRPr="00AE5382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b/>
          <w:bCs/>
          <w:color w:val="4A494B"/>
          <w:sz w:val="21"/>
          <w:szCs w:val="21"/>
        </w:rPr>
      </w:pPr>
      <w:r w:rsidRPr="00AE5382">
        <w:rPr>
          <w:rFonts w:ascii="Tahoma" w:hAnsi="Tahoma" w:cs="Tahoma"/>
          <w:b/>
          <w:bCs/>
          <w:color w:val="4A494B"/>
          <w:sz w:val="21"/>
          <w:szCs w:val="21"/>
        </w:rPr>
        <w:t xml:space="preserve">Ce décorum industriel complété par les murs en pierre blanche du Marais </w:t>
      </w:r>
      <w:r w:rsidR="00AE5382">
        <w:rPr>
          <w:rFonts w:ascii="Tahoma" w:hAnsi="Tahoma" w:cs="Tahoma"/>
          <w:b/>
          <w:bCs/>
          <w:color w:val="4A494B"/>
          <w:sz w:val="21"/>
          <w:szCs w:val="21"/>
        </w:rPr>
        <w:t>s’intercale</w:t>
      </w:r>
      <w:r w:rsidRPr="00AE5382">
        <w:rPr>
          <w:rFonts w:ascii="Tahoma" w:hAnsi="Tahoma" w:cs="Tahoma"/>
          <w:b/>
          <w:bCs/>
          <w:color w:val="4A494B"/>
          <w:sz w:val="21"/>
          <w:szCs w:val="21"/>
        </w:rPr>
        <w:t xml:space="preserve"> </w:t>
      </w:r>
      <w:r w:rsidR="00AE5382">
        <w:rPr>
          <w:rFonts w:ascii="Tahoma" w:hAnsi="Tahoma" w:cs="Tahoma"/>
          <w:b/>
          <w:bCs/>
          <w:color w:val="4A494B"/>
          <w:sz w:val="21"/>
          <w:szCs w:val="21"/>
        </w:rPr>
        <w:t xml:space="preserve">à </w:t>
      </w:r>
      <w:r w:rsidRPr="00AE5382">
        <w:rPr>
          <w:rFonts w:ascii="Tahoma" w:hAnsi="Tahoma" w:cs="Tahoma"/>
          <w:b/>
          <w:bCs/>
          <w:color w:val="4A494B"/>
          <w:sz w:val="21"/>
          <w:szCs w:val="21"/>
        </w:rPr>
        <w:t>l’univers urbain qu'apporte les murs en briques rouges et ocres.</w:t>
      </w:r>
    </w:p>
    <w:p w14:paraId="355AA9AE" w14:textId="094A932F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>
        <w:rPr>
          <w:color w:val="201E1E"/>
        </w:rPr>
        <w:t xml:space="preserve">Notre boutique showroom se déploie sur </w:t>
      </w:r>
      <w:r>
        <w:rPr>
          <w:rStyle w:val="lev"/>
          <w:color w:val="201E1E"/>
        </w:rPr>
        <w:t>170 m2 de RDC</w:t>
      </w:r>
      <w:r>
        <w:rPr>
          <w:color w:val="201E1E"/>
        </w:rPr>
        <w:t xml:space="preserve"> </w:t>
      </w:r>
      <w:r>
        <w:rPr>
          <w:rFonts w:ascii="Tahoma" w:hAnsi="Tahoma" w:cs="Tahoma"/>
          <w:color w:val="4A494B"/>
          <w:sz w:val="21"/>
          <w:szCs w:val="21"/>
        </w:rPr>
        <w:t>et d’un R-1 de 60 m2 à destination des équipes, de RDV professionnel et de stockage.</w:t>
      </w:r>
    </w:p>
    <w:p w14:paraId="722C52DF" w14:textId="77777777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>
        <w:rPr>
          <w:rFonts w:ascii="Tahoma" w:hAnsi="Tahoma" w:cs="Tahoma"/>
          <w:color w:val="4A494B"/>
          <w:sz w:val="21"/>
          <w:szCs w:val="21"/>
        </w:rPr>
        <w:t>Il offre tout le confort nécessaire avec sa kitchenette équipée (frigo, machine à café, lave-vaisselle, bouilloire, évier) et est accessible PMR.</w:t>
      </w:r>
    </w:p>
    <w:p w14:paraId="29742CF9" w14:textId="77777777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>
        <w:rPr>
          <w:rFonts w:ascii="Tahoma" w:hAnsi="Tahoma" w:cs="Tahoma"/>
          <w:color w:val="4A494B"/>
          <w:sz w:val="21"/>
          <w:szCs w:val="21"/>
        </w:rPr>
        <w:t>Wifi</w:t>
      </w:r>
    </w:p>
    <w:p w14:paraId="68EE1EF3" w14:textId="77777777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>
        <w:rPr>
          <w:rFonts w:ascii="Tahoma" w:hAnsi="Tahoma" w:cs="Tahoma"/>
          <w:color w:val="4A494B"/>
          <w:sz w:val="21"/>
          <w:szCs w:val="21"/>
        </w:rPr>
        <w:t>Sécurité par Digicode</w:t>
      </w:r>
    </w:p>
    <w:p w14:paraId="12264FF5" w14:textId="5CCCD173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>
        <w:rPr>
          <w:rFonts w:ascii="Tahoma" w:hAnsi="Tahoma" w:cs="Tahoma"/>
          <w:color w:val="4A494B"/>
          <w:sz w:val="21"/>
          <w:szCs w:val="21"/>
        </w:rPr>
        <w:t>Possibilité d’accrochage pour les expo</w:t>
      </w:r>
      <w:r w:rsidR="00B1298C">
        <w:rPr>
          <w:rFonts w:ascii="Tahoma" w:hAnsi="Tahoma" w:cs="Tahoma"/>
          <w:color w:val="4A494B"/>
          <w:sz w:val="21"/>
          <w:szCs w:val="21"/>
        </w:rPr>
        <w:t>sitions</w:t>
      </w:r>
      <w:r>
        <w:rPr>
          <w:rFonts w:ascii="Tahoma" w:hAnsi="Tahoma" w:cs="Tahoma"/>
          <w:color w:val="4A494B"/>
          <w:sz w:val="21"/>
          <w:szCs w:val="21"/>
        </w:rPr>
        <w:t xml:space="preserve"> grâce à la présence de cimaises sur tous les </w:t>
      </w:r>
      <w:r w:rsidR="00B1298C">
        <w:rPr>
          <w:rFonts w:ascii="Tahoma" w:hAnsi="Tahoma" w:cs="Tahoma"/>
          <w:color w:val="4A494B"/>
          <w:sz w:val="21"/>
          <w:szCs w:val="21"/>
        </w:rPr>
        <w:t>murs</w:t>
      </w:r>
      <w:r>
        <w:rPr>
          <w:rFonts w:ascii="Tahoma" w:hAnsi="Tahoma" w:cs="Tahoma"/>
          <w:color w:val="4A494B"/>
          <w:sz w:val="21"/>
          <w:szCs w:val="21"/>
        </w:rPr>
        <w:t>.</w:t>
      </w:r>
    </w:p>
    <w:p w14:paraId="62D63142" w14:textId="77777777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  <w:r>
        <w:rPr>
          <w:rFonts w:ascii="Tahoma" w:hAnsi="Tahoma" w:cs="Tahoma"/>
          <w:color w:val="4A494B"/>
          <w:sz w:val="21"/>
          <w:szCs w:val="21"/>
        </w:rPr>
        <w:t>M</w:t>
      </w:r>
      <w:proofErr w:type="gramStart"/>
      <w:r>
        <w:rPr>
          <w:rFonts w:ascii="Tahoma" w:hAnsi="Tahoma" w:cs="Tahoma"/>
          <w:color w:val="4A494B"/>
          <w:sz w:val="21"/>
          <w:szCs w:val="21"/>
        </w:rPr>
        <w:t>°:</w:t>
      </w:r>
      <w:proofErr w:type="gramEnd"/>
      <w:r>
        <w:rPr>
          <w:rFonts w:ascii="Tahoma" w:hAnsi="Tahoma" w:cs="Tahoma"/>
          <w:color w:val="4A494B"/>
          <w:sz w:val="21"/>
          <w:szCs w:val="21"/>
        </w:rPr>
        <w:t xml:space="preserve"> Sentier (ligne 3), Bonne Nouvelle (ligne 8), Réaumur-Sébastopol (ligne 4)</w:t>
      </w:r>
    </w:p>
    <w:p w14:paraId="358473C9" w14:textId="77777777" w:rsidR="006565E8" w:rsidRDefault="006565E8" w:rsidP="006565E8">
      <w:pPr>
        <w:pStyle w:val="ng-binding"/>
        <w:shd w:val="clear" w:color="auto" w:fill="FFFFFF"/>
        <w:spacing w:before="0" w:beforeAutospacing="0" w:after="240" w:afterAutospacing="0"/>
        <w:rPr>
          <w:rFonts w:ascii="Tahoma" w:hAnsi="Tahoma" w:cs="Tahoma"/>
          <w:color w:val="4A494B"/>
          <w:sz w:val="21"/>
          <w:szCs w:val="21"/>
        </w:rPr>
      </w:pPr>
    </w:p>
    <w:p w14:paraId="0E11986F" w14:textId="7A1CD988" w:rsidR="007C22E2" w:rsidRDefault="007C22E2" w:rsidP="006565E8">
      <w:pPr>
        <w:jc w:val="both"/>
      </w:pPr>
    </w:p>
    <w:sectPr w:rsidR="007C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36"/>
    <w:rsid w:val="00064436"/>
    <w:rsid w:val="002059CE"/>
    <w:rsid w:val="00352B18"/>
    <w:rsid w:val="00631BC7"/>
    <w:rsid w:val="00633DAD"/>
    <w:rsid w:val="006565E8"/>
    <w:rsid w:val="006802E2"/>
    <w:rsid w:val="007C22E2"/>
    <w:rsid w:val="00AC2043"/>
    <w:rsid w:val="00AE5382"/>
    <w:rsid w:val="00B1298C"/>
    <w:rsid w:val="00D45CC2"/>
    <w:rsid w:val="00F4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CA5433"/>
  <w15:chartTrackingRefBased/>
  <w15:docId w15:val="{D07CAB97-7361-254E-92F0-A82C8F00D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44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064436"/>
    <w:rPr>
      <w:b/>
      <w:bCs/>
    </w:rPr>
  </w:style>
  <w:style w:type="paragraph" w:customStyle="1" w:styleId="ng-binding">
    <w:name w:val="ng-binding"/>
    <w:basedOn w:val="Normal"/>
    <w:rsid w:val="00D45CC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Alaric Eleb Davideau</dc:creator>
  <cp:keywords/>
  <dc:description/>
  <cp:lastModifiedBy>Alaric Eleb Davideau</cp:lastModifiedBy>
  <cp:revision>6</cp:revision>
  <dcterms:created xsi:type="dcterms:W3CDTF">2024-02-23T13:38:00Z</dcterms:created>
  <dcterms:modified xsi:type="dcterms:W3CDTF">2024-06-28T12:45:00Z</dcterms:modified>
</cp:coreProperties>
</file>